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B5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GLY 4310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</w:t>
      </w:r>
      <w:r>
        <w:rPr>
          <w:sz w:val="24"/>
          <w:szCs w:val="24"/>
          <w:u w:val="single"/>
        </w:rPr>
        <w:t xml:space="preserve">                                                            </w:t>
      </w:r>
    </w:p>
    <w:p w:rsidR="00000000" w:rsidRDefault="00EB52D4">
      <w:pPr>
        <w:ind w:left="5040"/>
        <w:rPr>
          <w:sz w:val="24"/>
          <w:szCs w:val="24"/>
        </w:rPr>
      </w:pPr>
      <w:r>
        <w:rPr>
          <w:sz w:val="24"/>
          <w:szCs w:val="24"/>
        </w:rPr>
        <w:t>February 20, 2020</w:t>
      </w: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Take Home Quiz 4</w:t>
      </w: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Take home quizzes are due at the beginning of the following lecture. They are worth 2 </w:t>
      </w:r>
      <w:r>
        <w:rPr>
          <w:sz w:val="24"/>
          <w:szCs w:val="24"/>
        </w:rPr>
        <w:t xml:space="preserve">points of EXAM credit. Please attach this sheet to your answers if additional sheets are used. </w:t>
      </w: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rPr>
          <w:sz w:val="24"/>
          <w:szCs w:val="24"/>
        </w:rPr>
      </w:pPr>
      <w:r>
        <w:rPr>
          <w:sz w:val="24"/>
          <w:szCs w:val="24"/>
        </w:rPr>
        <w:t xml:space="preserve">1. What is oxygen fugacity? What are typical fugacities associated with magmas inside the earth? How does a change in fugacity affect ions in magma? What does </w:t>
      </w:r>
      <w:r>
        <w:rPr>
          <w:sz w:val="24"/>
          <w:szCs w:val="24"/>
        </w:rPr>
        <w:t xml:space="preserve">this effect have on the sequence of mineralization? </w:t>
      </w: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rPr>
          <w:sz w:val="24"/>
          <w:szCs w:val="24"/>
        </w:rPr>
      </w:pPr>
      <w:r>
        <w:rPr>
          <w:sz w:val="24"/>
          <w:szCs w:val="24"/>
        </w:rPr>
        <w:t>Hint: Careful reading of section 7.3 of the text will help.</w:t>
      </w: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ind w:left="720"/>
        <w:rPr>
          <w:sz w:val="24"/>
          <w:szCs w:val="24"/>
        </w:rPr>
      </w:pPr>
    </w:p>
    <w:p w:rsidR="00000000" w:rsidRDefault="00EB52D4">
      <w:pPr>
        <w:rPr>
          <w:sz w:val="24"/>
          <w:szCs w:val="24"/>
        </w:rPr>
      </w:pPr>
      <w:r>
        <w:rPr>
          <w:sz w:val="24"/>
          <w:szCs w:val="24"/>
        </w:rPr>
        <w:t xml:space="preserve">2. Use equilibrium thermodynamic arguments under isothermal conditions to explain why the core of the earth changes from liquid to solid as </w:t>
      </w:r>
      <w:r>
        <w:rPr>
          <w:sz w:val="24"/>
          <w:szCs w:val="24"/>
        </w:rPr>
        <w:t xml:space="preserve">depth increases. </w:t>
      </w: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ind w:left="720"/>
        <w:rPr>
          <w:sz w:val="72"/>
          <w:szCs w:val="72"/>
        </w:rPr>
      </w:pPr>
    </w:p>
    <w:p w:rsidR="00000000" w:rsidRDefault="00EB52D4">
      <w:pPr>
        <w:ind w:left="720"/>
        <w:rPr>
          <w:sz w:val="72"/>
          <w:szCs w:val="72"/>
        </w:rPr>
        <w:sectPr w:rsidR="00000000">
          <w:type w:val="continuous"/>
          <w:pgSz w:w="12240" w:h="15840"/>
          <w:pgMar w:top="1440" w:right="1440" w:bottom="1350" w:left="1440" w:header="1440" w:footer="1440" w:gutter="0"/>
          <w:cols w:space="720"/>
        </w:sectPr>
      </w:pPr>
    </w:p>
    <w:p w:rsidR="00000000" w:rsidRDefault="00EB52D4">
      <w:pPr>
        <w:ind w:left="720"/>
        <w:rPr>
          <w:sz w:val="24"/>
          <w:szCs w:val="24"/>
        </w:rPr>
      </w:pP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rPr>
          <w:sz w:val="24"/>
          <w:szCs w:val="24"/>
        </w:rPr>
      </w:pPr>
    </w:p>
    <w:p w:rsidR="00000000" w:rsidRDefault="00EB52D4">
      <w:pPr>
        <w:rPr>
          <w:sz w:val="24"/>
          <w:szCs w:val="24"/>
        </w:rPr>
      </w:pPr>
    </w:p>
    <w:sectPr w:rsidR="00000000">
      <w:type w:val="continuous"/>
      <w:pgSz w:w="12240" w:h="15840"/>
      <w:pgMar w:top="1440" w:right="1440" w:bottom="135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D4"/>
    <w:rsid w:val="00E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E3A709-0323-4555-920E-FC199CFC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Warburton</cp:lastModifiedBy>
  <cp:revision>2</cp:revision>
  <dcterms:created xsi:type="dcterms:W3CDTF">2020-02-19T18:24:00Z</dcterms:created>
  <dcterms:modified xsi:type="dcterms:W3CDTF">2020-02-19T18:24:00Z</dcterms:modified>
</cp:coreProperties>
</file>